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18011" w14:textId="13820D51" w:rsidR="006B542D" w:rsidRPr="00045384" w:rsidRDefault="009D23C7" w:rsidP="003C30BA">
      <w:pPr>
        <w:pStyle w:val="ListParagraph"/>
        <w:numPr>
          <w:ilvl w:val="0"/>
          <w:numId w:val="1"/>
        </w:numPr>
        <w:tabs>
          <w:tab w:val="left" w:pos="993"/>
        </w:tabs>
        <w:spacing w:line="240" w:lineRule="auto"/>
        <w:ind w:left="0" w:firstLine="709"/>
        <w:jc w:val="both"/>
        <w:rPr>
          <w:rFonts w:ascii="Times New Roman" w:hAnsi="Times New Roman" w:cs="Times New Roman"/>
          <w:b/>
          <w:bCs/>
          <w:sz w:val="24"/>
          <w:szCs w:val="24"/>
        </w:rPr>
      </w:pPr>
      <w:r w:rsidRPr="00045384">
        <w:rPr>
          <w:rFonts w:ascii="Times New Roman" w:hAnsi="Times New Roman" w:cs="Times New Roman"/>
          <w:b/>
          <w:bCs/>
          <w:sz w:val="24"/>
          <w:szCs w:val="24"/>
        </w:rPr>
        <w:t>Užduotis</w:t>
      </w:r>
    </w:p>
    <w:p w14:paraId="7F45A88D" w14:textId="577075B1" w:rsidR="009D23C7" w:rsidRPr="00045384" w:rsidRDefault="009D23C7" w:rsidP="003C30BA">
      <w:pPr>
        <w:pStyle w:val="ListParagraph"/>
        <w:spacing w:line="240" w:lineRule="auto"/>
        <w:ind w:left="0" w:firstLine="709"/>
        <w:jc w:val="both"/>
        <w:rPr>
          <w:rFonts w:ascii="Times New Roman" w:hAnsi="Times New Roman" w:cs="Times New Roman"/>
          <w:sz w:val="24"/>
          <w:szCs w:val="24"/>
        </w:rPr>
      </w:pPr>
      <w:r w:rsidRPr="00045384">
        <w:rPr>
          <w:rFonts w:ascii="Times New Roman" w:hAnsi="Times New Roman" w:cs="Times New Roman"/>
          <w:sz w:val="24"/>
          <w:szCs w:val="24"/>
        </w:rPr>
        <w:t>Siekiant mažinti ūkinės veiklos apkrovą aplinkai, užtikrinti, kad išduodamuose Taršos leidimuose būtų sugriežtinti reikalavimus aplinkos oro taršai kietosiomis dalelėmis.</w:t>
      </w:r>
    </w:p>
    <w:p w14:paraId="105FED95" w14:textId="4B2A1E48" w:rsidR="009D23C7" w:rsidRPr="00045384" w:rsidRDefault="009D23C7" w:rsidP="003C30BA">
      <w:pPr>
        <w:pStyle w:val="ListParagraph"/>
        <w:spacing w:line="240" w:lineRule="auto"/>
        <w:ind w:left="0" w:firstLine="709"/>
        <w:jc w:val="both"/>
        <w:rPr>
          <w:rFonts w:ascii="Times New Roman" w:hAnsi="Times New Roman" w:cs="Times New Roman"/>
          <w:sz w:val="24"/>
          <w:szCs w:val="24"/>
        </w:rPr>
      </w:pPr>
    </w:p>
    <w:p w14:paraId="29D88FFE" w14:textId="2126A28C" w:rsidR="009D23C7" w:rsidRPr="00045384" w:rsidRDefault="009D23C7" w:rsidP="003C30BA">
      <w:pPr>
        <w:pStyle w:val="ListParagraph"/>
        <w:spacing w:line="240" w:lineRule="auto"/>
        <w:ind w:left="0" w:firstLine="709"/>
        <w:jc w:val="both"/>
        <w:rPr>
          <w:rFonts w:ascii="Times New Roman" w:hAnsi="Times New Roman" w:cs="Times New Roman"/>
          <w:b/>
          <w:bCs/>
          <w:sz w:val="24"/>
          <w:szCs w:val="24"/>
        </w:rPr>
      </w:pPr>
      <w:r w:rsidRPr="00045384">
        <w:rPr>
          <w:rFonts w:ascii="Times New Roman" w:hAnsi="Times New Roman" w:cs="Times New Roman"/>
          <w:b/>
          <w:bCs/>
          <w:sz w:val="24"/>
          <w:szCs w:val="24"/>
        </w:rPr>
        <w:t>Vertinimo rodiklis</w:t>
      </w:r>
    </w:p>
    <w:p w14:paraId="623694FF" w14:textId="71FDF302" w:rsidR="009D23C7" w:rsidRPr="00045384" w:rsidRDefault="009D23C7" w:rsidP="003C30BA">
      <w:pPr>
        <w:pStyle w:val="ListParagraph"/>
        <w:spacing w:line="240" w:lineRule="auto"/>
        <w:ind w:left="0" w:firstLine="709"/>
        <w:jc w:val="both"/>
        <w:rPr>
          <w:rFonts w:ascii="Times New Roman" w:hAnsi="Times New Roman" w:cs="Times New Roman"/>
          <w:sz w:val="24"/>
          <w:szCs w:val="24"/>
        </w:rPr>
      </w:pPr>
      <w:r w:rsidRPr="00045384">
        <w:rPr>
          <w:rFonts w:ascii="Times New Roman" w:hAnsi="Times New Roman" w:cs="Times New Roman"/>
          <w:sz w:val="24"/>
          <w:szCs w:val="24"/>
        </w:rPr>
        <w:t>Peržiūrėtų taršos leidimų, turinčių specialiąją dalį „Aplinkos oro taršos valdymas“ ir vykdančių Minimalius reikalavimus dulkėtumui mažinti laikant, kraunant, vežant palaidas kietąsias medžiagas atitinkančią veiklą, sąlygas, kuriuose sugriežtinti reikalavimai aplinkos oro taršai kietosiomis dalelėmis, dalis, 10 proc.</w:t>
      </w:r>
    </w:p>
    <w:p w14:paraId="36609A26" w14:textId="3306788D" w:rsidR="00D41A98" w:rsidRPr="00045384" w:rsidRDefault="00D41A98" w:rsidP="003C30BA">
      <w:pPr>
        <w:pStyle w:val="ListParagraph"/>
        <w:spacing w:line="240" w:lineRule="auto"/>
        <w:ind w:left="0" w:firstLine="709"/>
        <w:jc w:val="both"/>
        <w:rPr>
          <w:rFonts w:ascii="Times New Roman" w:hAnsi="Times New Roman" w:cs="Times New Roman"/>
          <w:sz w:val="24"/>
          <w:szCs w:val="24"/>
        </w:rPr>
      </w:pPr>
    </w:p>
    <w:p w14:paraId="1A4B7D69" w14:textId="01660CB7" w:rsidR="00D41A98" w:rsidRPr="00045384" w:rsidRDefault="00D41A98" w:rsidP="003C30BA">
      <w:pPr>
        <w:pStyle w:val="ListParagraph"/>
        <w:spacing w:line="240" w:lineRule="auto"/>
        <w:ind w:left="0" w:firstLine="709"/>
        <w:jc w:val="both"/>
        <w:rPr>
          <w:rFonts w:ascii="Times New Roman" w:hAnsi="Times New Roman" w:cs="Times New Roman"/>
          <w:b/>
          <w:bCs/>
          <w:sz w:val="24"/>
          <w:szCs w:val="24"/>
        </w:rPr>
      </w:pPr>
      <w:r w:rsidRPr="00045384">
        <w:rPr>
          <w:rFonts w:ascii="Times New Roman" w:hAnsi="Times New Roman" w:cs="Times New Roman"/>
          <w:b/>
          <w:bCs/>
          <w:sz w:val="24"/>
          <w:szCs w:val="24"/>
        </w:rPr>
        <w:t>Įgyvendinimo terminas</w:t>
      </w:r>
    </w:p>
    <w:p w14:paraId="43027417" w14:textId="738E945D" w:rsidR="00D41A98" w:rsidRPr="00045384" w:rsidRDefault="00D41A98" w:rsidP="003C30BA">
      <w:pPr>
        <w:pStyle w:val="ListParagraph"/>
        <w:spacing w:line="240" w:lineRule="auto"/>
        <w:ind w:left="0" w:firstLine="709"/>
        <w:jc w:val="both"/>
        <w:rPr>
          <w:rFonts w:ascii="Times New Roman" w:hAnsi="Times New Roman" w:cs="Times New Roman"/>
          <w:sz w:val="24"/>
          <w:szCs w:val="24"/>
        </w:rPr>
      </w:pPr>
      <w:r w:rsidRPr="00045384">
        <w:rPr>
          <w:rFonts w:ascii="Times New Roman" w:hAnsi="Times New Roman" w:cs="Times New Roman"/>
          <w:sz w:val="24"/>
          <w:szCs w:val="24"/>
        </w:rPr>
        <w:t>2021-12-31</w:t>
      </w:r>
    </w:p>
    <w:p w14:paraId="3FDEB57D" w14:textId="5DE54012" w:rsidR="00D41A98" w:rsidRPr="00045384" w:rsidRDefault="00D41A98" w:rsidP="003C30BA">
      <w:pPr>
        <w:pStyle w:val="ListParagraph"/>
        <w:spacing w:line="240" w:lineRule="auto"/>
        <w:ind w:left="0" w:firstLine="709"/>
        <w:jc w:val="both"/>
        <w:rPr>
          <w:rFonts w:ascii="Times New Roman" w:hAnsi="Times New Roman" w:cs="Times New Roman"/>
          <w:sz w:val="24"/>
          <w:szCs w:val="24"/>
        </w:rPr>
      </w:pPr>
    </w:p>
    <w:p w14:paraId="3ED7CD34" w14:textId="1C1386B8" w:rsidR="00D41A98" w:rsidRPr="00045384" w:rsidRDefault="00D41A98" w:rsidP="003C30BA">
      <w:pPr>
        <w:pStyle w:val="ListParagraph"/>
        <w:numPr>
          <w:ilvl w:val="0"/>
          <w:numId w:val="1"/>
        </w:numPr>
        <w:tabs>
          <w:tab w:val="left" w:pos="993"/>
        </w:tabs>
        <w:spacing w:line="240" w:lineRule="auto"/>
        <w:ind w:left="0" w:firstLine="709"/>
        <w:jc w:val="both"/>
        <w:rPr>
          <w:rFonts w:ascii="Times New Roman" w:hAnsi="Times New Roman" w:cs="Times New Roman"/>
          <w:b/>
          <w:bCs/>
          <w:sz w:val="24"/>
          <w:szCs w:val="24"/>
        </w:rPr>
      </w:pPr>
      <w:r w:rsidRPr="00045384">
        <w:rPr>
          <w:rFonts w:ascii="Times New Roman" w:hAnsi="Times New Roman" w:cs="Times New Roman"/>
          <w:b/>
          <w:bCs/>
          <w:sz w:val="24"/>
          <w:szCs w:val="24"/>
        </w:rPr>
        <w:t xml:space="preserve">Užduotis </w:t>
      </w:r>
    </w:p>
    <w:p w14:paraId="34240F4B" w14:textId="1253B274" w:rsidR="00D41A98" w:rsidRPr="00045384" w:rsidRDefault="00D41A98" w:rsidP="003C30BA">
      <w:pPr>
        <w:pStyle w:val="ListParagraph"/>
        <w:spacing w:line="240" w:lineRule="auto"/>
        <w:ind w:left="0" w:firstLine="709"/>
        <w:jc w:val="both"/>
        <w:rPr>
          <w:rFonts w:ascii="Times New Roman" w:hAnsi="Times New Roman" w:cs="Times New Roman"/>
          <w:sz w:val="24"/>
          <w:szCs w:val="24"/>
        </w:rPr>
      </w:pPr>
      <w:r w:rsidRPr="00045384">
        <w:rPr>
          <w:rFonts w:ascii="Times New Roman" w:hAnsi="Times New Roman" w:cs="Times New Roman"/>
          <w:sz w:val="24"/>
          <w:szCs w:val="24"/>
        </w:rPr>
        <w:t>Siekiant optimizuoti Taršos integruotos prevencijos ir kontrolės (toliau - TIPK) ir/ar Taršos leidimų išdavimo procesą, koordinuoti pasiūlymų Aplinkos ministerijai pateikimą dėl TIPK ir/ar Taršos leidimų išdavimo, pakeitimo ir galiojimo panaikinimo taisyklių pakeitimo, siūlant supaprastinti paraiškos TIPK ir/ar Taršos leidimui gauti/pakeisti teikimo ir nagrinėjimo procesą: peržiūrint TIPK ir Taršos leidimų ir Atliekų naudojimo ar šalinimo techninio reglamento (toliau – Reglamentas) išdavimo procesą ir teikiant pasiūlymus atsisakyti TIPK ir/ar Taršos leidime ir Reglamente besidubliuojančios informacijos; Taršos leidimų Specialiosios dalies „Atliekų apdorojimas (naudojimas ar šalinimas, įskaitant laikymą ir paruošimą naudoti ar šalinti)“ (toliau – Atliekų dalis), lentelėse atsisakant perteklinės informacijos apie tolimesnį atliekų apdorojimą, kuri yra netiksli ir neatitinka realios situacijos.</w:t>
      </w:r>
    </w:p>
    <w:p w14:paraId="2FF1C337" w14:textId="68DADBDC" w:rsidR="00D41A98" w:rsidRPr="00045384" w:rsidRDefault="00D41A98" w:rsidP="003C30BA">
      <w:pPr>
        <w:pStyle w:val="ListParagraph"/>
        <w:spacing w:line="240" w:lineRule="auto"/>
        <w:ind w:left="0" w:firstLine="709"/>
        <w:jc w:val="both"/>
        <w:rPr>
          <w:rFonts w:ascii="Times New Roman" w:hAnsi="Times New Roman" w:cs="Times New Roman"/>
          <w:sz w:val="24"/>
          <w:szCs w:val="24"/>
        </w:rPr>
      </w:pPr>
    </w:p>
    <w:p w14:paraId="2F3180AF" w14:textId="432B84F6" w:rsidR="00D41A98" w:rsidRPr="00045384" w:rsidRDefault="00D41A98" w:rsidP="003C30BA">
      <w:pPr>
        <w:pStyle w:val="ListParagraph"/>
        <w:spacing w:line="240" w:lineRule="auto"/>
        <w:ind w:left="0" w:firstLine="709"/>
        <w:jc w:val="both"/>
        <w:rPr>
          <w:rFonts w:ascii="Times New Roman" w:hAnsi="Times New Roman" w:cs="Times New Roman"/>
          <w:b/>
          <w:bCs/>
          <w:sz w:val="24"/>
          <w:szCs w:val="24"/>
        </w:rPr>
      </w:pPr>
      <w:r w:rsidRPr="00045384">
        <w:rPr>
          <w:rFonts w:ascii="Times New Roman" w:hAnsi="Times New Roman" w:cs="Times New Roman"/>
          <w:b/>
          <w:bCs/>
          <w:sz w:val="24"/>
          <w:szCs w:val="24"/>
        </w:rPr>
        <w:t>Vertinimo rodiklis</w:t>
      </w:r>
    </w:p>
    <w:p w14:paraId="77989FE4" w14:textId="556E3A66" w:rsidR="00D41A98" w:rsidRPr="00045384" w:rsidRDefault="00D41A98" w:rsidP="003C30BA">
      <w:pPr>
        <w:pStyle w:val="ListParagraph"/>
        <w:spacing w:line="240" w:lineRule="auto"/>
        <w:ind w:left="0" w:firstLine="709"/>
        <w:jc w:val="both"/>
        <w:rPr>
          <w:rFonts w:ascii="Times New Roman" w:hAnsi="Times New Roman" w:cs="Times New Roman"/>
          <w:sz w:val="24"/>
          <w:szCs w:val="24"/>
        </w:rPr>
      </w:pPr>
      <w:r w:rsidRPr="00045384">
        <w:rPr>
          <w:rFonts w:ascii="Times New Roman" w:hAnsi="Times New Roman" w:cs="Times New Roman"/>
          <w:sz w:val="24"/>
          <w:szCs w:val="24"/>
        </w:rPr>
        <w:t>Pateikti pasiūlymai Aplinkos ministerijai dėl TIPK ir/ar Taršos leidimų išdavimo, pakeitimo ir galiojimo panaikinimo taisyklių pakeitimo, siūlant supaprastinti Paraiškos teikimo ir nagrinėjimo procesą: atsisakant TIPK ir/ar Taršos leidime ir Reglamente besidubliuojančios informacijos; Taršos leidmų Specialiosios dalies „Atliekų dalis", lentelėse atsisakant perteklinės informacijos apie tolimesnį atliekų apdorojimą, kuri yra netiksli ir neatitinka realios situacijos.</w:t>
      </w:r>
    </w:p>
    <w:p w14:paraId="00C35079" w14:textId="5FF2D745" w:rsidR="00D41A98" w:rsidRPr="00045384" w:rsidRDefault="00D41A98" w:rsidP="003C30BA">
      <w:pPr>
        <w:pStyle w:val="ListParagraph"/>
        <w:spacing w:line="240" w:lineRule="auto"/>
        <w:ind w:left="0" w:firstLine="709"/>
        <w:jc w:val="both"/>
        <w:rPr>
          <w:rFonts w:ascii="Times New Roman" w:hAnsi="Times New Roman" w:cs="Times New Roman"/>
          <w:b/>
          <w:bCs/>
          <w:sz w:val="24"/>
          <w:szCs w:val="24"/>
        </w:rPr>
      </w:pPr>
    </w:p>
    <w:p w14:paraId="02395D72" w14:textId="5DC15FE8" w:rsidR="00D41A98" w:rsidRPr="00045384" w:rsidRDefault="00D41A98" w:rsidP="003C30BA">
      <w:pPr>
        <w:pStyle w:val="ListParagraph"/>
        <w:spacing w:line="240" w:lineRule="auto"/>
        <w:ind w:left="0" w:firstLine="709"/>
        <w:jc w:val="both"/>
        <w:rPr>
          <w:rFonts w:ascii="Times New Roman" w:hAnsi="Times New Roman" w:cs="Times New Roman"/>
          <w:b/>
          <w:bCs/>
          <w:sz w:val="24"/>
          <w:szCs w:val="24"/>
        </w:rPr>
      </w:pPr>
      <w:r w:rsidRPr="00045384">
        <w:rPr>
          <w:rFonts w:ascii="Times New Roman" w:hAnsi="Times New Roman" w:cs="Times New Roman"/>
          <w:b/>
          <w:bCs/>
          <w:sz w:val="24"/>
          <w:szCs w:val="24"/>
        </w:rPr>
        <w:t>Įgyvendinimo terminas</w:t>
      </w:r>
    </w:p>
    <w:p w14:paraId="5E8930B4" w14:textId="1ECD3F46" w:rsidR="00D41A98" w:rsidRPr="00045384" w:rsidRDefault="00D41A98" w:rsidP="003C30BA">
      <w:pPr>
        <w:pStyle w:val="ListParagraph"/>
        <w:spacing w:line="240" w:lineRule="auto"/>
        <w:ind w:left="0" w:firstLine="709"/>
        <w:jc w:val="both"/>
        <w:rPr>
          <w:rFonts w:ascii="Times New Roman" w:hAnsi="Times New Roman" w:cs="Times New Roman"/>
          <w:sz w:val="24"/>
          <w:szCs w:val="24"/>
        </w:rPr>
      </w:pPr>
      <w:r w:rsidRPr="00045384">
        <w:rPr>
          <w:rFonts w:ascii="Times New Roman" w:hAnsi="Times New Roman" w:cs="Times New Roman"/>
          <w:sz w:val="24"/>
          <w:szCs w:val="24"/>
        </w:rPr>
        <w:t>2021-12-31</w:t>
      </w:r>
    </w:p>
    <w:p w14:paraId="43011122" w14:textId="1AFB21BE" w:rsidR="00FB622A" w:rsidRPr="00BB5176" w:rsidRDefault="00FB622A" w:rsidP="003C30BA">
      <w:pPr>
        <w:pStyle w:val="ListParagraph"/>
        <w:spacing w:line="240" w:lineRule="auto"/>
        <w:ind w:left="0" w:firstLine="709"/>
        <w:jc w:val="both"/>
        <w:rPr>
          <w:rFonts w:ascii="Times New Roman" w:hAnsi="Times New Roman" w:cs="Times New Roman"/>
          <w:b/>
          <w:bCs/>
          <w:sz w:val="24"/>
          <w:szCs w:val="24"/>
        </w:rPr>
      </w:pPr>
    </w:p>
    <w:p w14:paraId="2F4A2814" w14:textId="00136509" w:rsidR="00FB622A" w:rsidRPr="00BB5176" w:rsidRDefault="00FB622A" w:rsidP="003C30BA">
      <w:pPr>
        <w:pStyle w:val="ListParagraph"/>
        <w:numPr>
          <w:ilvl w:val="0"/>
          <w:numId w:val="1"/>
        </w:numPr>
        <w:tabs>
          <w:tab w:val="left" w:pos="993"/>
        </w:tabs>
        <w:spacing w:line="240" w:lineRule="auto"/>
        <w:ind w:left="0" w:firstLine="709"/>
        <w:jc w:val="both"/>
        <w:rPr>
          <w:rFonts w:ascii="Times New Roman" w:hAnsi="Times New Roman" w:cs="Times New Roman"/>
          <w:b/>
          <w:bCs/>
          <w:sz w:val="24"/>
          <w:szCs w:val="24"/>
        </w:rPr>
      </w:pPr>
      <w:r w:rsidRPr="00BB5176">
        <w:rPr>
          <w:rFonts w:ascii="Times New Roman" w:hAnsi="Times New Roman" w:cs="Times New Roman"/>
          <w:b/>
          <w:bCs/>
          <w:sz w:val="24"/>
          <w:szCs w:val="24"/>
        </w:rPr>
        <w:t>Užduotis</w:t>
      </w:r>
    </w:p>
    <w:p w14:paraId="0317B20F" w14:textId="0B772792" w:rsidR="00FB622A" w:rsidRDefault="00FB622A" w:rsidP="003C30BA">
      <w:pPr>
        <w:pStyle w:val="ListParagraph"/>
        <w:spacing w:line="240" w:lineRule="auto"/>
        <w:ind w:left="0" w:firstLine="709"/>
        <w:jc w:val="both"/>
        <w:rPr>
          <w:rFonts w:ascii="Times New Roman" w:hAnsi="Times New Roman" w:cs="Times New Roman"/>
          <w:sz w:val="24"/>
          <w:szCs w:val="24"/>
        </w:rPr>
      </w:pPr>
      <w:r w:rsidRPr="00045384">
        <w:rPr>
          <w:rFonts w:ascii="Times New Roman" w:hAnsi="Times New Roman" w:cs="Times New Roman"/>
          <w:sz w:val="24"/>
          <w:szCs w:val="24"/>
        </w:rPr>
        <w:t>Atlikti potencialiai taršiausių Klaipėdos regiono įmonių leidimų sąlygų peržiūrėjimą pagal teisės aktus.</w:t>
      </w:r>
    </w:p>
    <w:p w14:paraId="7535C026" w14:textId="77777777" w:rsidR="00BB5176" w:rsidRPr="00045384" w:rsidRDefault="00BB5176" w:rsidP="003C30BA">
      <w:pPr>
        <w:pStyle w:val="ListParagraph"/>
        <w:spacing w:line="240" w:lineRule="auto"/>
        <w:ind w:left="0" w:firstLine="709"/>
        <w:jc w:val="both"/>
        <w:rPr>
          <w:rFonts w:ascii="Times New Roman" w:hAnsi="Times New Roman" w:cs="Times New Roman"/>
          <w:sz w:val="24"/>
          <w:szCs w:val="24"/>
        </w:rPr>
      </w:pPr>
    </w:p>
    <w:p w14:paraId="5FB29BE7" w14:textId="4AD0998D" w:rsidR="00FB622A" w:rsidRPr="00BB5176" w:rsidRDefault="00FB622A" w:rsidP="003C30BA">
      <w:pPr>
        <w:pStyle w:val="ListParagraph"/>
        <w:spacing w:line="240" w:lineRule="auto"/>
        <w:ind w:left="0" w:firstLine="709"/>
        <w:jc w:val="both"/>
        <w:rPr>
          <w:rFonts w:ascii="Times New Roman" w:hAnsi="Times New Roman" w:cs="Times New Roman"/>
          <w:b/>
          <w:bCs/>
          <w:sz w:val="24"/>
          <w:szCs w:val="24"/>
        </w:rPr>
      </w:pPr>
      <w:r w:rsidRPr="00BB5176">
        <w:rPr>
          <w:rFonts w:ascii="Times New Roman" w:hAnsi="Times New Roman" w:cs="Times New Roman"/>
          <w:b/>
          <w:bCs/>
          <w:sz w:val="24"/>
          <w:szCs w:val="24"/>
        </w:rPr>
        <w:t>Vertinimo rodiklis</w:t>
      </w:r>
    </w:p>
    <w:p w14:paraId="3F9F826D" w14:textId="6D8F84AE" w:rsidR="00FB622A" w:rsidRPr="00045384" w:rsidRDefault="00FB622A" w:rsidP="003C30BA">
      <w:pPr>
        <w:pStyle w:val="ListParagraph"/>
        <w:spacing w:line="240" w:lineRule="auto"/>
        <w:ind w:left="0" w:firstLine="709"/>
        <w:jc w:val="both"/>
        <w:rPr>
          <w:rFonts w:ascii="Times New Roman" w:hAnsi="Times New Roman" w:cs="Times New Roman"/>
          <w:sz w:val="24"/>
          <w:szCs w:val="24"/>
        </w:rPr>
      </w:pPr>
      <w:r w:rsidRPr="00045384">
        <w:rPr>
          <w:rFonts w:ascii="Times New Roman" w:hAnsi="Times New Roman" w:cs="Times New Roman"/>
          <w:sz w:val="24"/>
          <w:szCs w:val="24"/>
        </w:rPr>
        <w:t>K</w:t>
      </w:r>
      <w:r w:rsidRPr="00045384">
        <w:rPr>
          <w:rFonts w:ascii="Times New Roman" w:hAnsi="Times New Roman" w:cs="Times New Roman"/>
          <w:sz w:val="24"/>
          <w:szCs w:val="24"/>
        </w:rPr>
        <w:t>artu su pavaldžiais skyriais (į procesą įtraukiant Teisės skyrių) ir departamentą kuruojančiu direktoriaus pavaduotoju atrinkti galimas taršiausias Klaipėdos regiono įmones ir peržiūrėti šių įmonių leidimus, kad pastarieji leidimai atitiktų aktualų teisinį reglamentavimą ir/ar esamą situaciją. Koordinuoti šių veiksmų procesą. Per metus atlikti ne mažiau nei 4 įmonių leidimų peržiūrą.</w:t>
      </w:r>
    </w:p>
    <w:p w14:paraId="35E20757" w14:textId="3B405F76" w:rsidR="00BA4A13" w:rsidRPr="00045384" w:rsidRDefault="00BA4A13" w:rsidP="003C30BA">
      <w:pPr>
        <w:pStyle w:val="ListParagraph"/>
        <w:spacing w:line="240" w:lineRule="auto"/>
        <w:ind w:left="0" w:firstLine="709"/>
        <w:jc w:val="both"/>
        <w:rPr>
          <w:rFonts w:ascii="Times New Roman" w:hAnsi="Times New Roman" w:cs="Times New Roman"/>
          <w:sz w:val="24"/>
          <w:szCs w:val="24"/>
        </w:rPr>
      </w:pPr>
    </w:p>
    <w:p w14:paraId="2F9AF6F4" w14:textId="4739E191" w:rsidR="00BA4A13" w:rsidRPr="00BB5176" w:rsidRDefault="00BA4A13" w:rsidP="003C30BA">
      <w:pPr>
        <w:pStyle w:val="ListParagraph"/>
        <w:spacing w:line="240" w:lineRule="auto"/>
        <w:ind w:left="0" w:firstLine="709"/>
        <w:jc w:val="both"/>
        <w:rPr>
          <w:rFonts w:ascii="Times New Roman" w:hAnsi="Times New Roman" w:cs="Times New Roman"/>
          <w:b/>
          <w:bCs/>
          <w:sz w:val="24"/>
          <w:szCs w:val="24"/>
        </w:rPr>
      </w:pPr>
      <w:r w:rsidRPr="00BB5176">
        <w:rPr>
          <w:rFonts w:ascii="Times New Roman" w:hAnsi="Times New Roman" w:cs="Times New Roman"/>
          <w:b/>
          <w:bCs/>
          <w:sz w:val="24"/>
          <w:szCs w:val="24"/>
        </w:rPr>
        <w:t>Įgyvendinimo terminas</w:t>
      </w:r>
    </w:p>
    <w:p w14:paraId="4B24BF63" w14:textId="2E1E1A4A" w:rsidR="00BA4A13" w:rsidRDefault="00BA4A13" w:rsidP="003C30BA">
      <w:pPr>
        <w:pStyle w:val="ListParagraph"/>
        <w:spacing w:line="240" w:lineRule="auto"/>
        <w:ind w:left="0" w:firstLine="709"/>
        <w:jc w:val="both"/>
        <w:rPr>
          <w:rFonts w:ascii="Times New Roman" w:hAnsi="Times New Roman" w:cs="Times New Roman"/>
          <w:sz w:val="24"/>
          <w:szCs w:val="24"/>
        </w:rPr>
      </w:pPr>
      <w:r w:rsidRPr="00045384">
        <w:rPr>
          <w:rFonts w:ascii="Times New Roman" w:hAnsi="Times New Roman" w:cs="Times New Roman"/>
          <w:sz w:val="24"/>
          <w:szCs w:val="24"/>
        </w:rPr>
        <w:t>2021-12-31</w:t>
      </w:r>
    </w:p>
    <w:p w14:paraId="53E36605" w14:textId="77777777" w:rsidR="00BB5176" w:rsidRPr="00045384" w:rsidRDefault="00BB5176" w:rsidP="003C30BA">
      <w:pPr>
        <w:pStyle w:val="ListParagraph"/>
        <w:spacing w:line="240" w:lineRule="auto"/>
        <w:ind w:left="0" w:firstLine="709"/>
        <w:jc w:val="both"/>
        <w:rPr>
          <w:rFonts w:ascii="Times New Roman" w:hAnsi="Times New Roman" w:cs="Times New Roman"/>
          <w:sz w:val="24"/>
          <w:szCs w:val="24"/>
        </w:rPr>
      </w:pPr>
    </w:p>
    <w:p w14:paraId="783947EE" w14:textId="77777777" w:rsidR="00BB5176" w:rsidRDefault="00BB5176" w:rsidP="003C30BA">
      <w:pPr>
        <w:pStyle w:val="ListParagraph"/>
        <w:numPr>
          <w:ilvl w:val="0"/>
          <w:numId w:val="1"/>
        </w:numPr>
        <w:tabs>
          <w:tab w:val="left" w:pos="993"/>
        </w:tabs>
        <w:spacing w:line="240" w:lineRule="auto"/>
        <w:ind w:left="0" w:firstLine="709"/>
        <w:jc w:val="both"/>
        <w:rPr>
          <w:rFonts w:ascii="Times New Roman" w:hAnsi="Times New Roman" w:cs="Times New Roman"/>
          <w:b/>
          <w:bCs/>
          <w:sz w:val="24"/>
          <w:szCs w:val="24"/>
        </w:rPr>
      </w:pPr>
      <w:r w:rsidRPr="00BB5176">
        <w:rPr>
          <w:rFonts w:ascii="Times New Roman" w:hAnsi="Times New Roman" w:cs="Times New Roman"/>
          <w:b/>
          <w:bCs/>
          <w:sz w:val="24"/>
          <w:szCs w:val="24"/>
        </w:rPr>
        <w:t>Užduotis</w:t>
      </w:r>
    </w:p>
    <w:p w14:paraId="348F5DCC" w14:textId="2F37515E" w:rsidR="00BA4A13" w:rsidRPr="00BB5176" w:rsidRDefault="00BA4A13" w:rsidP="003C30BA">
      <w:pPr>
        <w:pStyle w:val="ListParagraph"/>
        <w:tabs>
          <w:tab w:val="left" w:pos="993"/>
        </w:tabs>
        <w:spacing w:line="240" w:lineRule="auto"/>
        <w:ind w:left="0" w:firstLine="709"/>
        <w:jc w:val="both"/>
        <w:rPr>
          <w:rFonts w:ascii="Times New Roman" w:hAnsi="Times New Roman" w:cs="Times New Roman"/>
          <w:b/>
          <w:bCs/>
          <w:sz w:val="24"/>
          <w:szCs w:val="24"/>
        </w:rPr>
      </w:pPr>
      <w:r w:rsidRPr="00BB5176">
        <w:rPr>
          <w:rFonts w:ascii="Times New Roman" w:hAnsi="Times New Roman" w:cs="Times New Roman"/>
          <w:sz w:val="24"/>
          <w:szCs w:val="24"/>
        </w:rPr>
        <w:t>Per einamuosius metus unifikuoti (suvienodinti) administracinių sprendimų, susijusių su aplinkosaugos leidimais, teisės aktų įgyvendinimu, argumentavimą.</w:t>
      </w:r>
    </w:p>
    <w:p w14:paraId="6AFE054C" w14:textId="77777777" w:rsidR="00BB5176" w:rsidRDefault="00BA4A13" w:rsidP="003C30BA">
      <w:pPr>
        <w:spacing w:after="0" w:line="240" w:lineRule="auto"/>
        <w:ind w:firstLine="709"/>
        <w:jc w:val="both"/>
        <w:rPr>
          <w:rFonts w:ascii="Times New Roman" w:hAnsi="Times New Roman" w:cs="Times New Roman"/>
          <w:b/>
          <w:bCs/>
          <w:sz w:val="24"/>
          <w:szCs w:val="24"/>
        </w:rPr>
      </w:pPr>
      <w:r w:rsidRPr="00BB5176">
        <w:rPr>
          <w:rFonts w:ascii="Times New Roman" w:hAnsi="Times New Roman" w:cs="Times New Roman"/>
          <w:b/>
          <w:bCs/>
          <w:sz w:val="24"/>
          <w:szCs w:val="24"/>
        </w:rPr>
        <w:lastRenderedPageBreak/>
        <w:tab/>
        <w:t>Vertinimo rodiklis</w:t>
      </w:r>
    </w:p>
    <w:p w14:paraId="2FC9E135" w14:textId="01E5E139" w:rsidR="00BA4A13" w:rsidRPr="00BB5176" w:rsidRDefault="00BA4A13" w:rsidP="003C30BA">
      <w:pPr>
        <w:spacing w:after="0" w:line="240" w:lineRule="auto"/>
        <w:ind w:firstLine="709"/>
        <w:jc w:val="both"/>
        <w:rPr>
          <w:rFonts w:ascii="Times New Roman" w:hAnsi="Times New Roman" w:cs="Times New Roman"/>
          <w:b/>
          <w:bCs/>
          <w:sz w:val="24"/>
          <w:szCs w:val="24"/>
        </w:rPr>
      </w:pPr>
      <w:r w:rsidRPr="00045384">
        <w:rPr>
          <w:rFonts w:ascii="Times New Roman" w:hAnsi="Times New Roman" w:cs="Times New Roman"/>
          <w:sz w:val="24"/>
          <w:szCs w:val="24"/>
        </w:rPr>
        <w:t>Parengtas paraiškų /prašymų aplinkosauginiams leidimams išduoti ar pakeisti vertinimo pagrindinių kriterijų aprašas (arba aprašai) pagal šias sritis: atliekų prevencija, vandenų  taršos prevencija</w:t>
      </w:r>
    </w:p>
    <w:p w14:paraId="4AA928DA" w14:textId="56910996" w:rsidR="00BA4A13" w:rsidRPr="00045384" w:rsidRDefault="00BA4A13" w:rsidP="003C30BA">
      <w:pPr>
        <w:spacing w:line="240" w:lineRule="auto"/>
        <w:ind w:firstLine="709"/>
        <w:jc w:val="both"/>
        <w:rPr>
          <w:rFonts w:ascii="Times New Roman" w:hAnsi="Times New Roman" w:cs="Times New Roman"/>
          <w:sz w:val="24"/>
          <w:szCs w:val="24"/>
        </w:rPr>
      </w:pPr>
    </w:p>
    <w:p w14:paraId="46833BA5" w14:textId="77777777" w:rsidR="00045384" w:rsidRPr="00045384" w:rsidRDefault="00BA4A13" w:rsidP="003C30BA">
      <w:pPr>
        <w:spacing w:after="0" w:line="240" w:lineRule="auto"/>
        <w:ind w:firstLine="709"/>
        <w:jc w:val="both"/>
        <w:rPr>
          <w:rFonts w:ascii="Times New Roman" w:hAnsi="Times New Roman" w:cs="Times New Roman"/>
          <w:sz w:val="24"/>
          <w:szCs w:val="24"/>
        </w:rPr>
      </w:pPr>
      <w:r w:rsidRPr="00045384">
        <w:rPr>
          <w:rFonts w:ascii="Times New Roman" w:hAnsi="Times New Roman" w:cs="Times New Roman"/>
          <w:sz w:val="24"/>
          <w:szCs w:val="24"/>
        </w:rPr>
        <w:t xml:space="preserve">Įgyvendinimo terminas </w:t>
      </w:r>
    </w:p>
    <w:p w14:paraId="1529A9E5" w14:textId="41A73403" w:rsidR="00BA4A13" w:rsidRPr="00045384" w:rsidRDefault="00BA4A13" w:rsidP="003C30BA">
      <w:pPr>
        <w:spacing w:after="0" w:line="240" w:lineRule="auto"/>
        <w:ind w:firstLine="709"/>
        <w:jc w:val="both"/>
        <w:rPr>
          <w:rFonts w:ascii="Times New Roman" w:hAnsi="Times New Roman" w:cs="Times New Roman"/>
          <w:sz w:val="24"/>
          <w:szCs w:val="24"/>
        </w:rPr>
      </w:pPr>
      <w:r w:rsidRPr="00045384">
        <w:rPr>
          <w:rFonts w:ascii="Times New Roman" w:hAnsi="Times New Roman" w:cs="Times New Roman"/>
          <w:sz w:val="24"/>
          <w:szCs w:val="24"/>
        </w:rPr>
        <w:t>2021-12-31</w:t>
      </w:r>
    </w:p>
    <w:sectPr w:rsidR="00BA4A13" w:rsidRPr="00045384" w:rsidSect="0004538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3C60A4"/>
    <w:multiLevelType w:val="hybridMultilevel"/>
    <w:tmpl w:val="7924D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CC5"/>
    <w:rsid w:val="00045384"/>
    <w:rsid w:val="003C30BA"/>
    <w:rsid w:val="006B542D"/>
    <w:rsid w:val="009D23C7"/>
    <w:rsid w:val="00BA4A13"/>
    <w:rsid w:val="00BB5176"/>
    <w:rsid w:val="00D41A98"/>
    <w:rsid w:val="00DC6CC5"/>
    <w:rsid w:val="00FB6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CB60"/>
  <w15:chartTrackingRefBased/>
  <w15:docId w15:val="{95B0B9F9-DF1F-4E94-B024-4C4BA61A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 Cerniene</dc:creator>
  <cp:keywords/>
  <dc:description/>
  <cp:lastModifiedBy>Justina Cerniene</cp:lastModifiedBy>
  <cp:revision>8</cp:revision>
  <dcterms:created xsi:type="dcterms:W3CDTF">2021-03-10T06:21:00Z</dcterms:created>
  <dcterms:modified xsi:type="dcterms:W3CDTF">2021-03-10T06:28:00Z</dcterms:modified>
</cp:coreProperties>
</file>